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F23A" w14:textId="77777777" w:rsidR="006E010A" w:rsidRPr="006E010A" w:rsidRDefault="006E010A" w:rsidP="006E010A">
      <w:pPr>
        <w:spacing w:after="0" w:line="240" w:lineRule="auto"/>
        <w:outlineLvl w:val="4"/>
        <w:rPr>
          <w:rFonts w:ascii="Arial" w:eastAsia="Times New Roman" w:hAnsi="Arial" w:cs="Arial"/>
          <w:b/>
          <w:bCs/>
          <w:color w:val="1A1D1E"/>
          <w:sz w:val="28"/>
          <w:szCs w:val="28"/>
          <w:u w:val="single"/>
        </w:rPr>
      </w:pPr>
      <w:r w:rsidRPr="006E010A">
        <w:rPr>
          <w:rFonts w:ascii="Arial" w:eastAsia="Times New Roman" w:hAnsi="Arial" w:cs="Arial"/>
          <w:b/>
          <w:bCs/>
          <w:color w:val="1A1D1E"/>
          <w:sz w:val="28"/>
          <w:szCs w:val="28"/>
          <w:u w:val="single"/>
        </w:rPr>
        <w:t>Seasonal Spring: Spring Cleaning, Vegetable Pickles, Soup, and Peas</w:t>
      </w:r>
    </w:p>
    <w:p w14:paraId="15B3B105" w14:textId="77777777" w:rsidR="006E010A" w:rsidRDefault="006E010A" w:rsidP="006E010A">
      <w:pPr>
        <w:spacing w:after="100" w:afterAutospacing="1" w:line="240" w:lineRule="auto"/>
        <w:rPr>
          <w:rFonts w:ascii="Arial" w:eastAsia="Times New Roman" w:hAnsi="Arial" w:cs="Arial"/>
          <w:color w:val="1A1D1E"/>
          <w:sz w:val="30"/>
          <w:szCs w:val="30"/>
        </w:rPr>
      </w:pPr>
    </w:p>
    <w:p w14:paraId="215220B3" w14:textId="6D8801A3"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We are in a time of transition--days are getting longer, the sun is feeling warmer, and the threat of frost is still present.  There are many chores to do this time of the year, so it’s a great time to refresh the pantry.   You might want to add soup and vegetable pickles to your larder.   Carrots, beets, and asparagus from the garden make great pickles.  Peas are glorious this time of the year, and they can be enjoyed throughout the year once preserved.</w:t>
      </w:r>
    </w:p>
    <w:p w14:paraId="706B46CC" w14:textId="04F40AE2"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b/>
          <w:bCs/>
          <w:color w:val="1A1D1E"/>
          <w:sz w:val="30"/>
          <w:szCs w:val="30"/>
        </w:rPr>
        <w:t>Spring Cleaning</w:t>
      </w:r>
    </w:p>
    <w:p w14:paraId="5E87EE67"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Ready to tackle your food cupboards during spring cleaning?  Stored-product pests are usually brought into the home in an infested package of food. The most common insects infesting food in the home are meal moths or pantry beetles.  Consult a </w:t>
      </w:r>
      <w:hyperlink r:id="rId4" w:tgtFrame="_blank" w:history="1">
        <w:r w:rsidRPr="006E010A">
          <w:rPr>
            <w:rFonts w:ascii="Arial" w:eastAsia="Times New Roman" w:hAnsi="Arial" w:cs="Arial"/>
            <w:color w:val="0068D6"/>
            <w:sz w:val="30"/>
            <w:szCs w:val="30"/>
            <w:u w:val="single"/>
          </w:rPr>
          <w:t>food storage chart</w:t>
        </w:r>
      </w:hyperlink>
      <w:r w:rsidRPr="006E010A">
        <w:rPr>
          <w:rFonts w:ascii="Arial" w:eastAsia="Times New Roman" w:hAnsi="Arial" w:cs="Arial"/>
          <w:color w:val="1A1D1E"/>
          <w:sz w:val="30"/>
          <w:szCs w:val="30"/>
        </w:rPr>
        <w:t> to see when it might be time to throw out some staples and start fresh.</w:t>
      </w:r>
    </w:p>
    <w:p w14:paraId="1FD1CDA5"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(see </w:t>
      </w:r>
      <w:hyperlink r:id="rId5" w:tgtFrame="_blank" w:history="1">
        <w:r w:rsidRPr="006E010A">
          <w:rPr>
            <w:rFonts w:ascii="Arial" w:eastAsia="Times New Roman" w:hAnsi="Arial" w:cs="Arial"/>
            <w:color w:val="0068D6"/>
            <w:sz w:val="30"/>
            <w:szCs w:val="30"/>
            <w:u w:val="single"/>
          </w:rPr>
          <w:t>Preserving Food at Home</w:t>
        </w:r>
      </w:hyperlink>
      <w:r w:rsidRPr="006E010A">
        <w:rPr>
          <w:rFonts w:ascii="Arial" w:eastAsia="Times New Roman" w:hAnsi="Arial" w:cs="Arial"/>
          <w:color w:val="1A1D1E"/>
          <w:sz w:val="30"/>
          <w:szCs w:val="30"/>
        </w:rPr>
        <w:t> brought to you by the National Center for Home Food Preservation, hosted by the University of Georgia ®    </w:t>
      </w:r>
      <w:hyperlink r:id="rId6" w:tgtFrame="_blank" w:history="1">
        <w:r w:rsidRPr="006E010A">
          <w:rPr>
            <w:rFonts w:ascii="Arial" w:eastAsia="Times New Roman" w:hAnsi="Arial" w:cs="Arial"/>
            <w:color w:val="0068D6"/>
            <w:sz w:val="30"/>
            <w:szCs w:val="30"/>
            <w:u w:val="single"/>
          </w:rPr>
          <w:t>https://www.foodsafety.gov/keep-food-safe/foodkeeper-app</w:t>
        </w:r>
      </w:hyperlink>
      <w:r w:rsidRPr="006E010A">
        <w:rPr>
          <w:rFonts w:ascii="Arial" w:eastAsia="Times New Roman" w:hAnsi="Arial" w:cs="Arial"/>
          <w:color w:val="1A1D1E"/>
          <w:sz w:val="30"/>
          <w:szCs w:val="30"/>
        </w:rPr>
        <w:t>)</w:t>
      </w:r>
    </w:p>
    <w:p w14:paraId="4ECAFFD1"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w:t>
      </w:r>
      <w:proofErr w:type="gramStart"/>
      <w:r w:rsidRPr="006E010A">
        <w:rPr>
          <w:rFonts w:ascii="Arial" w:eastAsia="Times New Roman" w:hAnsi="Arial" w:cs="Arial"/>
          <w:color w:val="1A1D1E"/>
          <w:sz w:val="30"/>
          <w:szCs w:val="30"/>
        </w:rPr>
        <w:t>see</w:t>
      </w:r>
      <w:proofErr w:type="gramEnd"/>
      <w:r w:rsidRPr="006E010A">
        <w:rPr>
          <w:rFonts w:ascii="Arial" w:eastAsia="Times New Roman" w:hAnsi="Arial" w:cs="Arial"/>
          <w:color w:val="1A1D1E"/>
          <w:sz w:val="30"/>
          <w:szCs w:val="30"/>
        </w:rPr>
        <w:t> </w:t>
      </w:r>
      <w:hyperlink r:id="rId7" w:tgtFrame="_blank" w:history="1">
        <w:r w:rsidRPr="006E010A">
          <w:rPr>
            <w:rFonts w:ascii="Arial" w:eastAsia="Times New Roman" w:hAnsi="Arial" w:cs="Arial"/>
            <w:color w:val="0068D6"/>
            <w:sz w:val="30"/>
            <w:szCs w:val="30"/>
            <w:u w:val="single"/>
          </w:rPr>
          <w:t>Pantry Pests: Pest Notes for Home and Landscape</w:t>
        </w:r>
      </w:hyperlink>
      <w:r w:rsidRPr="006E010A">
        <w:rPr>
          <w:rFonts w:ascii="Arial" w:eastAsia="Times New Roman" w:hAnsi="Arial" w:cs="Arial"/>
          <w:color w:val="1A1D1E"/>
          <w:sz w:val="30"/>
          <w:szCs w:val="30"/>
        </w:rPr>
        <w:t> (PDF 174k) - Cleaning and Sanitizing the Kitchen)</w:t>
      </w:r>
    </w:p>
    <w:p w14:paraId="5CC4DCB3"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 </w:t>
      </w:r>
    </w:p>
    <w:p w14:paraId="0753AED3" w14:textId="77777777" w:rsidR="006E010A" w:rsidRPr="006E010A" w:rsidRDefault="006E010A" w:rsidP="006E010A">
      <w:pPr>
        <w:spacing w:after="0" w:line="240" w:lineRule="auto"/>
        <w:rPr>
          <w:rFonts w:ascii="Arial" w:eastAsia="Times New Roman" w:hAnsi="Arial" w:cs="Arial"/>
          <w:color w:val="1A1D1E"/>
          <w:sz w:val="30"/>
          <w:szCs w:val="30"/>
        </w:rPr>
      </w:pPr>
      <w:r w:rsidRPr="006E010A">
        <w:rPr>
          <w:rFonts w:ascii="Arial" w:eastAsia="Times New Roman" w:hAnsi="Arial" w:cs="Arial"/>
          <w:b/>
          <w:bCs/>
          <w:noProof/>
          <w:color w:val="1A1D1E"/>
          <w:sz w:val="30"/>
          <w:szCs w:val="30"/>
        </w:rPr>
        <w:drawing>
          <wp:inline distT="0" distB="0" distL="0" distR="0" wp14:anchorId="4A88F865" wp14:editId="2B23A0CD">
            <wp:extent cx="2057400" cy="1346127"/>
            <wp:effectExtent l="0" t="0" r="0" b="6985"/>
            <wp:docPr id="3" name="Picture 3" descr="carrots_repos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rots_reposito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188" cy="1364309"/>
                    </a:xfrm>
                    <a:prstGeom prst="rect">
                      <a:avLst/>
                    </a:prstGeom>
                    <a:noFill/>
                    <a:ln>
                      <a:noFill/>
                    </a:ln>
                  </pic:spPr>
                </pic:pic>
              </a:graphicData>
            </a:graphic>
          </wp:inline>
        </w:drawing>
      </w:r>
    </w:p>
    <w:p w14:paraId="0147432F" w14:textId="7244940F"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 </w:t>
      </w:r>
    </w:p>
    <w:p w14:paraId="25E92417"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b/>
          <w:bCs/>
          <w:color w:val="1A1D1E"/>
          <w:sz w:val="30"/>
          <w:szCs w:val="30"/>
        </w:rPr>
        <w:t>Vegetable Pickles:  Carrots, Beets, Asparagus</w:t>
      </w:r>
    </w:p>
    <w:p w14:paraId="7C1A3ACE"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lastRenderedPageBreak/>
        <w:t>Pickles are acidified vegetables--vinegar or other sources of acid are key ingredients. Remember to follow tested recipes for vegetable pickles. Omitting or skimping on the amount of acid or not following the directions exactly can lead to illness. </w:t>
      </w:r>
    </w:p>
    <w:p w14:paraId="154EDBE0"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w:t>
      </w:r>
      <w:proofErr w:type="gramStart"/>
      <w:r w:rsidRPr="006E010A">
        <w:rPr>
          <w:rFonts w:ascii="Arial" w:eastAsia="Times New Roman" w:hAnsi="Arial" w:cs="Arial"/>
          <w:color w:val="1A1D1E"/>
          <w:sz w:val="30"/>
          <w:szCs w:val="30"/>
        </w:rPr>
        <w:t>see</w:t>
      </w:r>
      <w:proofErr w:type="gramEnd"/>
      <w:r w:rsidRPr="006E010A">
        <w:rPr>
          <w:rFonts w:ascii="Arial" w:eastAsia="Times New Roman" w:hAnsi="Arial" w:cs="Arial"/>
          <w:color w:val="1A1D1E"/>
          <w:sz w:val="30"/>
          <w:szCs w:val="30"/>
        </w:rPr>
        <w:t> </w:t>
      </w:r>
      <w:hyperlink r:id="rId9" w:tgtFrame="_blank" w:history="1">
        <w:r w:rsidRPr="006E010A">
          <w:rPr>
            <w:rFonts w:ascii="Arial" w:eastAsia="Times New Roman" w:hAnsi="Arial" w:cs="Arial"/>
            <w:color w:val="0068D6"/>
            <w:sz w:val="30"/>
            <w:szCs w:val="30"/>
            <w:u w:val="single"/>
          </w:rPr>
          <w:t>How Do I . . . Pickle - National Center for Home Food ...</w:t>
        </w:r>
      </w:hyperlink>
      <w:r w:rsidRPr="006E010A">
        <w:rPr>
          <w:rFonts w:ascii="Arial" w:eastAsia="Times New Roman" w:hAnsi="Arial" w:cs="Arial"/>
          <w:color w:val="1A1D1E"/>
          <w:sz w:val="30"/>
          <w:szCs w:val="30"/>
        </w:rPr>
        <w:t>)</w:t>
      </w:r>
    </w:p>
    <w:p w14:paraId="0D55D2F4"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w:t>
      </w:r>
      <w:proofErr w:type="gramStart"/>
      <w:r w:rsidRPr="006E010A">
        <w:rPr>
          <w:rFonts w:ascii="Arial" w:eastAsia="Times New Roman" w:hAnsi="Arial" w:cs="Arial"/>
          <w:color w:val="1A1D1E"/>
          <w:sz w:val="30"/>
          <w:szCs w:val="30"/>
        </w:rPr>
        <w:t>see</w:t>
      </w:r>
      <w:proofErr w:type="gramEnd"/>
      <w:r w:rsidRPr="006E010A">
        <w:rPr>
          <w:rFonts w:ascii="Arial" w:eastAsia="Times New Roman" w:hAnsi="Arial" w:cs="Arial"/>
          <w:color w:val="1A1D1E"/>
          <w:sz w:val="30"/>
          <w:szCs w:val="30"/>
        </w:rPr>
        <w:t xml:space="preserve"> March veggie happenings </w:t>
      </w:r>
      <w:hyperlink r:id="rId10" w:tgtFrame="_blank" w:history="1">
        <w:r w:rsidRPr="006E010A">
          <w:rPr>
            <w:rFonts w:ascii="Arial" w:eastAsia="Times New Roman" w:hAnsi="Arial" w:cs="Arial"/>
            <w:color w:val="0068D6"/>
            <w:sz w:val="30"/>
            <w:szCs w:val="30"/>
            <w:u w:val="single"/>
          </w:rPr>
          <w:t>Crunchy Mixed Refrigerator Pickles</w:t>
        </w:r>
      </w:hyperlink>
      <w:r w:rsidRPr="006E010A">
        <w:rPr>
          <w:rFonts w:ascii="Arial" w:eastAsia="Times New Roman" w:hAnsi="Arial" w:cs="Arial"/>
          <w:color w:val="1A1D1E"/>
          <w:sz w:val="30"/>
          <w:szCs w:val="30"/>
        </w:rPr>
        <w:t>)</w:t>
      </w:r>
    </w:p>
    <w:p w14:paraId="308AA56C"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w:t>
      </w:r>
      <w:proofErr w:type="gramStart"/>
      <w:r w:rsidRPr="006E010A">
        <w:rPr>
          <w:rFonts w:ascii="Arial" w:eastAsia="Times New Roman" w:hAnsi="Arial" w:cs="Arial"/>
          <w:color w:val="1A1D1E"/>
          <w:sz w:val="30"/>
          <w:szCs w:val="30"/>
        </w:rPr>
        <w:t>see</w:t>
      </w:r>
      <w:proofErr w:type="gramEnd"/>
      <w:r w:rsidRPr="006E010A">
        <w:rPr>
          <w:rFonts w:ascii="Arial" w:eastAsia="Times New Roman" w:hAnsi="Arial" w:cs="Arial"/>
          <w:color w:val="1A1D1E"/>
          <w:sz w:val="30"/>
          <w:szCs w:val="30"/>
        </w:rPr>
        <w:t xml:space="preserve"> March veggie happenings </w:t>
      </w:r>
      <w:hyperlink r:id="rId11" w:tgtFrame="_blank" w:history="1">
        <w:r w:rsidRPr="006E010A">
          <w:rPr>
            <w:rFonts w:ascii="Arial" w:eastAsia="Times New Roman" w:hAnsi="Arial" w:cs="Arial"/>
            <w:color w:val="0068D6"/>
            <w:sz w:val="30"/>
            <w:szCs w:val="30"/>
            <w:u w:val="single"/>
          </w:rPr>
          <w:t>Sweet Pickled Radish</w:t>
        </w:r>
      </w:hyperlink>
      <w:r w:rsidRPr="006E010A">
        <w:rPr>
          <w:rFonts w:ascii="Arial" w:eastAsia="Times New Roman" w:hAnsi="Arial" w:cs="Arial"/>
          <w:color w:val="1A1D1E"/>
          <w:sz w:val="30"/>
          <w:szCs w:val="30"/>
        </w:rPr>
        <w:t>)</w:t>
      </w:r>
    </w:p>
    <w:p w14:paraId="409EB936" w14:textId="6833A869"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w:t>
      </w:r>
      <w:proofErr w:type="gramStart"/>
      <w:r w:rsidRPr="006E010A">
        <w:rPr>
          <w:rFonts w:ascii="Arial" w:eastAsia="Times New Roman" w:hAnsi="Arial" w:cs="Arial"/>
          <w:color w:val="1A1D1E"/>
          <w:sz w:val="30"/>
          <w:szCs w:val="30"/>
        </w:rPr>
        <w:t>see</w:t>
      </w:r>
      <w:proofErr w:type="gramEnd"/>
      <w:r w:rsidRPr="006E010A">
        <w:rPr>
          <w:rFonts w:ascii="Arial" w:eastAsia="Times New Roman" w:hAnsi="Arial" w:cs="Arial"/>
          <w:color w:val="1A1D1E"/>
          <w:sz w:val="30"/>
          <w:szCs w:val="30"/>
        </w:rPr>
        <w:t> </w:t>
      </w:r>
      <w:hyperlink r:id="rId12" w:tgtFrame="_blank" w:history="1">
        <w:r w:rsidRPr="006E010A">
          <w:rPr>
            <w:rFonts w:ascii="Arial" w:eastAsia="Times New Roman" w:hAnsi="Arial" w:cs="Arial"/>
            <w:color w:val="0068D6"/>
            <w:sz w:val="30"/>
            <w:szCs w:val="30"/>
            <w:u w:val="single"/>
          </w:rPr>
          <w:t xml:space="preserve">Preparing and Canning Pickles Vegetables.  How Do I Pickle </w:t>
        </w:r>
        <w:proofErr w:type="gramStart"/>
        <w:r w:rsidRPr="006E010A">
          <w:rPr>
            <w:rFonts w:ascii="Arial" w:eastAsia="Times New Roman" w:hAnsi="Arial" w:cs="Arial"/>
            <w:color w:val="0068D6"/>
            <w:sz w:val="30"/>
            <w:szCs w:val="30"/>
            <w:u w:val="single"/>
          </w:rPr>
          <w:t>Carrots  nchfp.uga.edu</w:t>
        </w:r>
        <w:proofErr w:type="gramEnd"/>
      </w:hyperlink>
      <w:r w:rsidRPr="006E010A">
        <w:rPr>
          <w:rFonts w:ascii="Arial" w:eastAsia="Times New Roman" w:hAnsi="Arial" w:cs="Arial"/>
          <w:color w:val="1A1D1E"/>
          <w:sz w:val="30"/>
          <w:szCs w:val="30"/>
        </w:rPr>
        <w:t>)</w:t>
      </w:r>
    </w:p>
    <w:p w14:paraId="24342AF4" w14:textId="049414AF"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noProof/>
          <w:color w:val="1A1D1E"/>
          <w:sz w:val="30"/>
          <w:szCs w:val="30"/>
        </w:rPr>
        <w:drawing>
          <wp:anchor distT="0" distB="0" distL="114300" distR="114300" simplePos="0" relativeHeight="251658240" behindDoc="1" locked="0" layoutInCell="1" allowOverlap="1" wp14:anchorId="3438F131" wp14:editId="2BE93B54">
            <wp:simplePos x="0" y="0"/>
            <wp:positionH relativeFrom="column">
              <wp:posOffset>28575</wp:posOffset>
            </wp:positionH>
            <wp:positionV relativeFrom="paragraph">
              <wp:posOffset>571500</wp:posOffset>
            </wp:positionV>
            <wp:extent cx="1905000" cy="1266825"/>
            <wp:effectExtent l="0" t="0" r="0" b="9525"/>
            <wp:wrapTopAndBottom/>
            <wp:docPr id="4" name="Picture 4" descr="asparagus_1_repos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paragus_1_reposito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anchor>
        </w:drawing>
      </w:r>
      <w:r w:rsidRPr="006E010A">
        <w:rPr>
          <w:rFonts w:ascii="Arial" w:eastAsia="Times New Roman" w:hAnsi="Arial" w:cs="Arial"/>
          <w:color w:val="1A1D1E"/>
          <w:sz w:val="30"/>
          <w:szCs w:val="30"/>
        </w:rPr>
        <w:t>(Preparing and Canning Pickles Vegetables.  </w:t>
      </w:r>
      <w:hyperlink r:id="rId14" w:tgtFrame="_blank" w:history="1">
        <w:r w:rsidRPr="006E010A">
          <w:rPr>
            <w:rFonts w:ascii="Arial" w:eastAsia="Times New Roman" w:hAnsi="Arial" w:cs="Arial"/>
            <w:color w:val="0068D6"/>
            <w:sz w:val="30"/>
            <w:szCs w:val="30"/>
            <w:u w:val="single"/>
          </w:rPr>
          <w:t xml:space="preserve">How Do I Pickle </w:t>
        </w:r>
        <w:proofErr w:type="gramStart"/>
        <w:r w:rsidRPr="006E010A">
          <w:rPr>
            <w:rFonts w:ascii="Arial" w:eastAsia="Times New Roman" w:hAnsi="Arial" w:cs="Arial"/>
            <w:color w:val="0068D6"/>
            <w:sz w:val="30"/>
            <w:szCs w:val="30"/>
            <w:u w:val="single"/>
          </w:rPr>
          <w:t>Asparagus  nchfp.uga.edu</w:t>
        </w:r>
        <w:proofErr w:type="gramEnd"/>
        <w:r w:rsidRPr="006E010A">
          <w:rPr>
            <w:rFonts w:ascii="Arial" w:eastAsia="Times New Roman" w:hAnsi="Arial" w:cs="Arial"/>
            <w:color w:val="0068D6"/>
            <w:sz w:val="30"/>
            <w:szCs w:val="30"/>
            <w:u w:val="single"/>
          </w:rPr>
          <w:t>)</w:t>
        </w:r>
      </w:hyperlink>
      <w:r w:rsidRPr="006E010A">
        <w:rPr>
          <w:rFonts w:ascii="Arial" w:eastAsia="Times New Roman" w:hAnsi="Arial" w:cs="Arial"/>
          <w:noProof/>
          <w:color w:val="1A1D1E"/>
          <w:sz w:val="30"/>
          <w:szCs w:val="30"/>
        </w:rPr>
        <w:t xml:space="preserve"> </w:t>
      </w:r>
    </w:p>
    <w:p w14:paraId="76430523" w14:textId="77777777" w:rsidR="006E010A" w:rsidRDefault="006E010A" w:rsidP="006E010A">
      <w:pPr>
        <w:spacing w:after="100" w:afterAutospacing="1" w:line="240" w:lineRule="auto"/>
        <w:rPr>
          <w:rFonts w:ascii="Arial" w:eastAsia="Times New Roman" w:hAnsi="Arial" w:cs="Arial"/>
          <w:b/>
          <w:bCs/>
          <w:color w:val="1A1D1E"/>
          <w:sz w:val="30"/>
          <w:szCs w:val="30"/>
        </w:rPr>
      </w:pPr>
    </w:p>
    <w:p w14:paraId="0060A06C" w14:textId="0326463A"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b/>
          <w:bCs/>
          <w:color w:val="1A1D1E"/>
          <w:sz w:val="30"/>
          <w:szCs w:val="30"/>
        </w:rPr>
        <w:t xml:space="preserve">Soup:  Canning </w:t>
      </w:r>
      <w:r>
        <w:rPr>
          <w:rFonts w:ascii="Arial" w:eastAsia="Times New Roman" w:hAnsi="Arial" w:cs="Arial"/>
          <w:b/>
          <w:bCs/>
          <w:color w:val="1A1D1E"/>
          <w:sz w:val="30"/>
          <w:szCs w:val="30"/>
        </w:rPr>
        <w:t>a</w:t>
      </w:r>
      <w:r w:rsidRPr="006E010A">
        <w:rPr>
          <w:rFonts w:ascii="Arial" w:eastAsia="Times New Roman" w:hAnsi="Arial" w:cs="Arial"/>
          <w:b/>
          <w:bCs/>
          <w:color w:val="1A1D1E"/>
          <w:sz w:val="30"/>
          <w:szCs w:val="30"/>
        </w:rPr>
        <w:t>nd Freezing</w:t>
      </w:r>
    </w:p>
    <w:p w14:paraId="15F6F12E"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Freezing soup is a little easier and less time consuming than </w:t>
      </w:r>
      <w:r w:rsidRPr="006E010A">
        <w:rPr>
          <w:rFonts w:ascii="Arial" w:eastAsia="Times New Roman" w:hAnsi="Arial" w:cs="Arial"/>
          <w:b/>
          <w:bCs/>
          <w:color w:val="1A1D1E"/>
          <w:sz w:val="30"/>
          <w:szCs w:val="30"/>
        </w:rPr>
        <w:t>canning. </w:t>
      </w:r>
    </w:p>
    <w:p w14:paraId="3D8F300E"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w:t>
      </w:r>
      <w:proofErr w:type="gramStart"/>
      <w:r w:rsidRPr="006E010A">
        <w:rPr>
          <w:rFonts w:ascii="Arial" w:eastAsia="Times New Roman" w:hAnsi="Arial" w:cs="Arial"/>
          <w:color w:val="1A1D1E"/>
          <w:sz w:val="30"/>
          <w:szCs w:val="30"/>
        </w:rPr>
        <w:t>see</w:t>
      </w:r>
      <w:proofErr w:type="gramEnd"/>
      <w:r w:rsidRPr="006E010A">
        <w:rPr>
          <w:rFonts w:ascii="Arial" w:eastAsia="Times New Roman" w:hAnsi="Arial" w:cs="Arial"/>
          <w:color w:val="1A1D1E"/>
          <w:sz w:val="30"/>
          <w:szCs w:val="30"/>
        </w:rPr>
        <w:t> </w:t>
      </w:r>
      <w:hyperlink r:id="rId15" w:history="1">
        <w:r w:rsidRPr="006E010A">
          <w:rPr>
            <w:rFonts w:ascii="Arial" w:eastAsia="Times New Roman" w:hAnsi="Arial" w:cs="Arial"/>
            <w:color w:val="0068D6"/>
            <w:sz w:val="30"/>
            <w:szCs w:val="30"/>
            <w:u w:val="single"/>
          </w:rPr>
          <w:t>Soups- National Center for Home Food Preservation  How Do I www.Canning and Freezing Soup nchfp.uga.edu)</w:t>
        </w:r>
      </w:hyperlink>
    </w:p>
    <w:p w14:paraId="37938DD7" w14:textId="77777777" w:rsidR="006E010A" w:rsidRDefault="006E010A" w:rsidP="006E010A">
      <w:pPr>
        <w:spacing w:after="100" w:afterAutospacing="1" w:line="240" w:lineRule="auto"/>
        <w:rPr>
          <w:rFonts w:ascii="Arial" w:eastAsia="Times New Roman" w:hAnsi="Arial" w:cs="Arial"/>
          <w:b/>
          <w:bCs/>
          <w:color w:val="1A1D1E"/>
          <w:sz w:val="30"/>
          <w:szCs w:val="30"/>
        </w:rPr>
      </w:pPr>
    </w:p>
    <w:p w14:paraId="39334FBA" w14:textId="0429183D"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b/>
          <w:bCs/>
          <w:color w:val="1A1D1E"/>
          <w:sz w:val="30"/>
          <w:szCs w:val="30"/>
        </w:rPr>
        <w:t>Peas</w:t>
      </w:r>
    </w:p>
    <w:p w14:paraId="008658EF"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With careful processing, peas can be preserved to be enjoyed throughout the year.  It is recommended that sugar snap and Chinese edible pods be frozen for best quality.</w:t>
      </w:r>
    </w:p>
    <w:p w14:paraId="3D0E6B71"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lastRenderedPageBreak/>
        <w:t>(see </w:t>
      </w:r>
      <w:hyperlink r:id="rId16" w:tgtFrame="_blank" w:history="1">
        <w:r w:rsidRPr="006E010A">
          <w:rPr>
            <w:rFonts w:ascii="Arial" w:eastAsia="Times New Roman" w:hAnsi="Arial" w:cs="Arial"/>
            <w:color w:val="00438A"/>
            <w:sz w:val="30"/>
            <w:szCs w:val="30"/>
            <w:u w:val="single"/>
          </w:rPr>
          <w:t>Selecting, Preparing and Canning Vegetables:  Peas Green or English  Shelled nchfp.uga.edu</w:t>
        </w:r>
      </w:hyperlink>
      <w:hyperlink r:id="rId17" w:history="1">
        <w:r w:rsidRPr="006E010A">
          <w:rPr>
            <w:rFonts w:ascii="Arial" w:eastAsia="Times New Roman" w:hAnsi="Arial" w:cs="Arial"/>
            <w:color w:val="0068D6"/>
            <w:sz w:val="30"/>
            <w:szCs w:val="30"/>
            <w:u w:val="single"/>
          </w:rPr>
          <w:t>)</w:t>
        </w:r>
      </w:hyperlink>
    </w:p>
    <w:p w14:paraId="6D3CA4BE" w14:textId="77777777" w:rsidR="006E010A" w:rsidRPr="006E010A" w:rsidRDefault="006E010A" w:rsidP="006E010A">
      <w:pPr>
        <w:spacing w:after="100" w:afterAutospacing="1" w:line="240" w:lineRule="auto"/>
        <w:rPr>
          <w:rFonts w:ascii="Arial" w:eastAsia="Times New Roman" w:hAnsi="Arial" w:cs="Arial"/>
          <w:color w:val="1A1D1E"/>
          <w:sz w:val="30"/>
          <w:szCs w:val="30"/>
        </w:rPr>
      </w:pPr>
      <w:r w:rsidRPr="006E010A">
        <w:rPr>
          <w:rFonts w:ascii="Arial" w:eastAsia="Times New Roman" w:hAnsi="Arial" w:cs="Arial"/>
          <w:color w:val="1A1D1E"/>
          <w:sz w:val="30"/>
          <w:szCs w:val="30"/>
        </w:rPr>
        <w:t>(</w:t>
      </w:r>
      <w:proofErr w:type="gramStart"/>
      <w:r w:rsidRPr="006E010A">
        <w:rPr>
          <w:rFonts w:ascii="Arial" w:eastAsia="Times New Roman" w:hAnsi="Arial" w:cs="Arial"/>
          <w:color w:val="1A1D1E"/>
          <w:sz w:val="30"/>
          <w:szCs w:val="30"/>
        </w:rPr>
        <w:t>see</w:t>
      </w:r>
      <w:proofErr w:type="gramEnd"/>
      <w:r w:rsidRPr="006E010A">
        <w:rPr>
          <w:rFonts w:ascii="Arial" w:eastAsia="Times New Roman" w:hAnsi="Arial" w:cs="Arial"/>
          <w:color w:val="1A1D1E"/>
          <w:sz w:val="30"/>
          <w:szCs w:val="30"/>
        </w:rPr>
        <w:t> </w:t>
      </w:r>
      <w:hyperlink r:id="rId18" w:tgtFrame="_blank" w:history="1">
        <w:r w:rsidRPr="006E010A">
          <w:rPr>
            <w:rFonts w:ascii="Arial" w:eastAsia="Times New Roman" w:hAnsi="Arial" w:cs="Arial"/>
            <w:color w:val="0068D6"/>
            <w:sz w:val="30"/>
            <w:szCs w:val="30"/>
            <w:u w:val="single"/>
          </w:rPr>
          <w:t>Freezing Vegetables </w:t>
        </w:r>
      </w:hyperlink>
      <w:r w:rsidRPr="006E010A">
        <w:rPr>
          <w:rFonts w:ascii="Arial" w:eastAsia="Times New Roman" w:hAnsi="Arial" w:cs="Arial"/>
          <w:color w:val="1A1D1E"/>
          <w:sz w:val="30"/>
          <w:szCs w:val="30"/>
        </w:rPr>
        <w:t>information)</w:t>
      </w:r>
    </w:p>
    <w:p w14:paraId="0CE0D037" w14:textId="77777777" w:rsidR="00045E14" w:rsidRDefault="00045E14"/>
    <w:sectPr w:rsidR="00045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0A"/>
    <w:rsid w:val="00045E14"/>
    <w:rsid w:val="006E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2AE1"/>
  <w15:chartTrackingRefBased/>
  <w15:docId w15:val="{EF559A3B-FA11-4B88-B63F-5A93A7D6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74">
      <w:bodyDiv w:val="1"/>
      <w:marLeft w:val="0"/>
      <w:marRight w:val="0"/>
      <w:marTop w:val="0"/>
      <w:marBottom w:val="0"/>
      <w:divBdr>
        <w:top w:val="none" w:sz="0" w:space="0" w:color="auto"/>
        <w:left w:val="none" w:sz="0" w:space="0" w:color="auto"/>
        <w:bottom w:val="none" w:sz="0" w:space="0" w:color="auto"/>
        <w:right w:val="none" w:sz="0" w:space="0" w:color="auto"/>
      </w:divBdr>
      <w:divsChild>
        <w:div w:id="2044134811">
          <w:marLeft w:val="0"/>
          <w:marRight w:val="0"/>
          <w:marTop w:val="0"/>
          <w:marBottom w:val="0"/>
          <w:divBdr>
            <w:top w:val="none" w:sz="0" w:space="0" w:color="auto"/>
            <w:left w:val="none" w:sz="0" w:space="0" w:color="auto"/>
            <w:bottom w:val="none" w:sz="0" w:space="0" w:color="auto"/>
            <w:right w:val="none" w:sz="0" w:space="0" w:color="auto"/>
          </w:divBdr>
        </w:div>
        <w:div w:id="260332324">
          <w:marLeft w:val="0"/>
          <w:marRight w:val="0"/>
          <w:marTop w:val="0"/>
          <w:marBottom w:val="0"/>
          <w:divBdr>
            <w:top w:val="single" w:sz="6" w:space="0" w:color="DEE2E6"/>
            <w:left w:val="single" w:sz="6" w:space="0" w:color="DEE2E6"/>
            <w:bottom w:val="single" w:sz="6" w:space="0" w:color="DEE2E6"/>
            <w:right w:val="single" w:sz="6" w:space="0" w:color="DEE2E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ucanr.edu/sites/HumboldtDelNorte/files/355161.pdf" TargetMode="External"/><Relationship Id="rId3" Type="http://schemas.openxmlformats.org/officeDocument/2006/relationships/webSettings" Target="webSettings.xml"/><Relationship Id="rId7" Type="http://schemas.openxmlformats.org/officeDocument/2006/relationships/hyperlink" Target="http://ucfoodsafety.ucdavis.edu/files/26425.pdf" TargetMode="External"/><Relationship Id="rId12" Type="http://schemas.openxmlformats.org/officeDocument/2006/relationships/hyperlink" Target="https://nchfp.uga.edu/how/can_06/pickled_carrots.html" TargetMode="External"/><Relationship Id="rId17" Type="http://schemas.openxmlformats.org/officeDocument/2006/relationships/hyperlink" Target="http://nchfp.uga.edu/" TargetMode="External"/><Relationship Id="rId2" Type="http://schemas.openxmlformats.org/officeDocument/2006/relationships/settings" Target="settings.xml"/><Relationship Id="rId16" Type="http://schemas.openxmlformats.org/officeDocument/2006/relationships/hyperlink" Target="https://nchfp.uga.edu/how/can_04/peas_green_shelled.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oodsafety.gov/keep-food-safe/foodkeeper-app" TargetMode="External"/><Relationship Id="rId11" Type="http://schemas.openxmlformats.org/officeDocument/2006/relationships/hyperlink" Target="https://ucanr.edu/sites/MFPSC/files/364526.pdf" TargetMode="External"/><Relationship Id="rId5" Type="http://schemas.openxmlformats.org/officeDocument/2006/relationships/hyperlink" Target="https://preservingfoodathome.com/" TargetMode="External"/><Relationship Id="rId15" Type="http://schemas.openxmlformats.org/officeDocument/2006/relationships/hyperlink" Target="https://nchfp.uga.edu/how/can_04/soups.html" TargetMode="External"/><Relationship Id="rId10" Type="http://schemas.openxmlformats.org/officeDocument/2006/relationships/hyperlink" Target="https://ucanr.edu/sites/MFPSC/files/364527.pdf" TargetMode="External"/><Relationship Id="rId19" Type="http://schemas.openxmlformats.org/officeDocument/2006/relationships/fontTable" Target="fontTable.xml"/><Relationship Id="rId4" Type="http://schemas.openxmlformats.org/officeDocument/2006/relationships/hyperlink" Target="https://nchfp.uga.edu/how/store/ksu_cupboard.pdf" TargetMode="External"/><Relationship Id="rId9" Type="http://schemas.openxmlformats.org/officeDocument/2006/relationships/hyperlink" Target="https://nchfp.uga.edu/how/veg_pick.html" TargetMode="External"/><Relationship Id="rId14" Type="http://schemas.openxmlformats.org/officeDocument/2006/relationships/hyperlink" Target="https://nchfp.uga.edu/how/can_06/pickled_asparag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493</Words>
  <Characters>2816</Characters>
  <Application>Microsoft Office Word</Application>
  <DocSecurity>0</DocSecurity>
  <Lines>23</Lines>
  <Paragraphs>6</Paragraphs>
  <ScaleCrop>false</ScaleCrop>
  <Company>County of Sonoma</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Hatfield</dc:creator>
  <cp:keywords/>
  <dc:description/>
  <cp:lastModifiedBy>Judith Hatfield</cp:lastModifiedBy>
  <cp:revision>1</cp:revision>
  <dcterms:created xsi:type="dcterms:W3CDTF">2022-09-13T15:59:00Z</dcterms:created>
  <dcterms:modified xsi:type="dcterms:W3CDTF">2022-09-13T16:05:00Z</dcterms:modified>
</cp:coreProperties>
</file>